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72DC0" w14:textId="04C90C04" w:rsidR="00497CF3" w:rsidRPr="00FB721F" w:rsidRDefault="00FB721F">
      <w:pPr>
        <w:rPr>
          <w:b/>
          <w:bCs/>
          <w:i/>
          <w:iCs/>
          <w:sz w:val="24"/>
          <w:szCs w:val="24"/>
        </w:rPr>
      </w:pPr>
      <w:r w:rsidRPr="00FB721F">
        <w:rPr>
          <w:b/>
          <w:bCs/>
          <w:i/>
          <w:iCs/>
          <w:sz w:val="24"/>
          <w:szCs w:val="24"/>
        </w:rPr>
        <w:t>Turning and returning…</w:t>
      </w:r>
    </w:p>
    <w:p w14:paraId="0404DD8A" w14:textId="587C866A" w:rsidR="00672E44" w:rsidRDefault="00672E44">
      <w:pPr>
        <w:rPr>
          <w:sz w:val="24"/>
          <w:szCs w:val="24"/>
        </w:rPr>
      </w:pPr>
      <w:r>
        <w:rPr>
          <w:sz w:val="24"/>
          <w:szCs w:val="24"/>
        </w:rPr>
        <w:t>Dear Friends,</w:t>
      </w:r>
    </w:p>
    <w:p w14:paraId="1A6512AC" w14:textId="01CE1558" w:rsidR="00672E44" w:rsidRDefault="00672E44">
      <w:pPr>
        <w:rPr>
          <w:sz w:val="24"/>
          <w:szCs w:val="24"/>
        </w:rPr>
      </w:pPr>
      <w:r>
        <w:rPr>
          <w:sz w:val="24"/>
          <w:szCs w:val="24"/>
        </w:rPr>
        <w:t>I write this just a week or so after some wonderful Christmas services, wi</w:t>
      </w:r>
      <w:r w:rsidR="00E32E45">
        <w:rPr>
          <w:sz w:val="24"/>
          <w:szCs w:val="24"/>
        </w:rPr>
        <w:t>th</w:t>
      </w:r>
      <w:r>
        <w:rPr>
          <w:sz w:val="24"/>
          <w:szCs w:val="24"/>
        </w:rPr>
        <w:t xml:space="preserve"> full churches and joyful singing</w:t>
      </w:r>
      <w:r w:rsidR="005D43BE">
        <w:rPr>
          <w:sz w:val="24"/>
          <w:szCs w:val="24"/>
        </w:rPr>
        <w:t>.   It was lovely to see everyone there.  A</w:t>
      </w:r>
      <w:r w:rsidR="0078215A">
        <w:rPr>
          <w:sz w:val="24"/>
          <w:szCs w:val="24"/>
        </w:rPr>
        <w:t>nd in some of our villages a quarter or more of the population have attended one of our services.</w:t>
      </w:r>
    </w:p>
    <w:p w14:paraId="4EB7AC0D" w14:textId="735DB7AC" w:rsidR="0078215A" w:rsidRDefault="0078215A">
      <w:pPr>
        <w:rPr>
          <w:sz w:val="24"/>
          <w:szCs w:val="24"/>
        </w:rPr>
      </w:pPr>
      <w:r>
        <w:rPr>
          <w:sz w:val="24"/>
          <w:szCs w:val="24"/>
        </w:rPr>
        <w:t xml:space="preserve">How that contrasts with the message of gloom and decline that you so often read in our media.   We obviously can’t ignore the statistics that come from our own churches and our own experiences of </w:t>
      </w:r>
      <w:r w:rsidR="00F61AB0">
        <w:rPr>
          <w:sz w:val="24"/>
          <w:szCs w:val="24"/>
        </w:rPr>
        <w:t xml:space="preserve">perceived </w:t>
      </w:r>
      <w:r>
        <w:rPr>
          <w:sz w:val="24"/>
          <w:szCs w:val="24"/>
        </w:rPr>
        <w:t xml:space="preserve">decline in weekly attendance.   But something more is happening if we look upwards and </w:t>
      </w:r>
      <w:r w:rsidR="00183020">
        <w:rPr>
          <w:sz w:val="24"/>
          <w:szCs w:val="24"/>
        </w:rPr>
        <w:t>outwards,</w:t>
      </w:r>
      <w:r>
        <w:rPr>
          <w:sz w:val="24"/>
          <w:szCs w:val="24"/>
        </w:rPr>
        <w:t xml:space="preserve"> and this is what we are hoping to explore as a deanery this Lent.</w:t>
      </w:r>
    </w:p>
    <w:p w14:paraId="7787B34D" w14:textId="7C1F66B0" w:rsidR="0078215A" w:rsidRDefault="0078215A">
      <w:pPr>
        <w:rPr>
          <w:sz w:val="24"/>
          <w:szCs w:val="24"/>
        </w:rPr>
      </w:pPr>
      <w:r>
        <w:rPr>
          <w:sz w:val="24"/>
          <w:szCs w:val="24"/>
        </w:rPr>
        <w:t xml:space="preserve">For there is anecdotal and tangible evidence that many people are looking again at faith and returning to a belief in God.   This is certainly the experience of Justin Brierley, a Christian broadcaster who for the last fifteen years or so has been </w:t>
      </w:r>
      <w:r w:rsidR="00806174">
        <w:rPr>
          <w:sz w:val="24"/>
          <w:szCs w:val="24"/>
        </w:rPr>
        <w:t xml:space="preserve">hosting debates between Christians and atheists and agnostics and he believes the tide of unbelief is turning and has witnessed many coming back to faith.   This is especially the case among the younger generations.  </w:t>
      </w:r>
    </w:p>
    <w:p w14:paraId="71DB1B28" w14:textId="76C9E52B" w:rsidR="00806174" w:rsidRPr="00E4702D" w:rsidRDefault="00806174">
      <w:pPr>
        <w:rPr>
          <w:sz w:val="24"/>
          <w:szCs w:val="24"/>
        </w:rPr>
      </w:pPr>
      <w:r>
        <w:rPr>
          <w:sz w:val="24"/>
          <w:szCs w:val="24"/>
        </w:rPr>
        <w:t xml:space="preserve">One small but tangible piece of evidence comes from a </w:t>
      </w:r>
      <w:r w:rsidRPr="00020147">
        <w:rPr>
          <w:sz w:val="24"/>
          <w:szCs w:val="24"/>
        </w:rPr>
        <w:t xml:space="preserve">Sunday Times </w:t>
      </w:r>
      <w:r>
        <w:rPr>
          <w:sz w:val="24"/>
          <w:szCs w:val="24"/>
        </w:rPr>
        <w:t>article just before Christmas which said that last year sales of bibles were up by 34% compared to 2019</w:t>
      </w:r>
      <w:r w:rsidR="007E1ED2">
        <w:rPr>
          <w:sz w:val="24"/>
          <w:szCs w:val="24"/>
        </w:rPr>
        <w:t xml:space="preserve"> and just this weekend an article </w:t>
      </w:r>
      <w:r w:rsidR="00CD1F87">
        <w:rPr>
          <w:sz w:val="24"/>
          <w:szCs w:val="24"/>
        </w:rPr>
        <w:t xml:space="preserve">in the Financial Times by Camilla Cavendish </w:t>
      </w:r>
      <w:r w:rsidR="00E4702D">
        <w:rPr>
          <w:i/>
          <w:iCs/>
          <w:sz w:val="24"/>
          <w:szCs w:val="24"/>
        </w:rPr>
        <w:t xml:space="preserve">Secularists must remember that religion is on the rise </w:t>
      </w:r>
      <w:r w:rsidR="00453A12">
        <w:rPr>
          <w:sz w:val="24"/>
          <w:szCs w:val="24"/>
        </w:rPr>
        <w:t>is also reflecting this evidence.   One of the people she quotes is Justin Brierley.</w:t>
      </w:r>
    </w:p>
    <w:p w14:paraId="5E128577" w14:textId="17FE04CA" w:rsidR="00806174" w:rsidRDefault="00806174">
      <w:pPr>
        <w:rPr>
          <w:i/>
          <w:iCs/>
          <w:sz w:val="24"/>
          <w:szCs w:val="24"/>
        </w:rPr>
      </w:pPr>
      <w:r>
        <w:rPr>
          <w:sz w:val="24"/>
          <w:szCs w:val="24"/>
        </w:rPr>
        <w:t xml:space="preserve">Justin is going to be sharing this evidence with us, live by zoom, in </w:t>
      </w:r>
      <w:r>
        <w:rPr>
          <w:b/>
          <w:bCs/>
          <w:sz w:val="24"/>
          <w:szCs w:val="24"/>
        </w:rPr>
        <w:t>St John’s Pewsey at 7.30pm on Monday 3</w:t>
      </w:r>
      <w:r w:rsidRPr="00806174">
        <w:rPr>
          <w:b/>
          <w:bCs/>
          <w:sz w:val="24"/>
          <w:szCs w:val="24"/>
          <w:vertAlign w:val="superscript"/>
        </w:rPr>
        <w:t>rd</w:t>
      </w:r>
      <w:r>
        <w:rPr>
          <w:b/>
          <w:bCs/>
          <w:sz w:val="24"/>
          <w:szCs w:val="24"/>
        </w:rPr>
        <w:t xml:space="preserve"> March </w:t>
      </w:r>
      <w:r>
        <w:rPr>
          <w:sz w:val="24"/>
          <w:szCs w:val="24"/>
        </w:rPr>
        <w:t xml:space="preserve">as he talks about what he calls </w:t>
      </w:r>
      <w:r>
        <w:rPr>
          <w:i/>
          <w:iCs/>
          <w:sz w:val="24"/>
          <w:szCs w:val="24"/>
        </w:rPr>
        <w:t>the Surprising Rebirth in Belief in God.</w:t>
      </w:r>
    </w:p>
    <w:p w14:paraId="362A3AA8" w14:textId="4E1DB9CB" w:rsidR="00806174" w:rsidRDefault="00806174">
      <w:pPr>
        <w:rPr>
          <w:sz w:val="24"/>
          <w:szCs w:val="24"/>
        </w:rPr>
      </w:pPr>
      <w:r>
        <w:rPr>
          <w:sz w:val="24"/>
          <w:szCs w:val="24"/>
        </w:rPr>
        <w:t xml:space="preserve">And as we look across the </w:t>
      </w:r>
      <w:r w:rsidR="00183020">
        <w:rPr>
          <w:sz w:val="24"/>
          <w:szCs w:val="24"/>
        </w:rPr>
        <w:t>world,</w:t>
      </w:r>
      <w:r>
        <w:rPr>
          <w:sz w:val="24"/>
          <w:szCs w:val="24"/>
        </w:rPr>
        <w:t xml:space="preserve"> we can still see millions of people coming to Christian faith, even and perhaps especially in the countries where persecution is greatest.   One such country is China.</w:t>
      </w:r>
    </w:p>
    <w:p w14:paraId="4ACFE3C6" w14:textId="18CDC3E0" w:rsidR="00806174" w:rsidRDefault="00806174">
      <w:pPr>
        <w:rPr>
          <w:sz w:val="24"/>
          <w:szCs w:val="24"/>
        </w:rPr>
      </w:pPr>
      <w:r>
        <w:rPr>
          <w:sz w:val="24"/>
          <w:szCs w:val="24"/>
        </w:rPr>
        <w:t xml:space="preserve">A school friend of mine, Will Leigh-Pemberton, has spent most of his working life for the last thirty or more years in China </w:t>
      </w:r>
      <w:r w:rsidR="00CF7CBE">
        <w:rPr>
          <w:sz w:val="24"/>
          <w:szCs w:val="24"/>
        </w:rPr>
        <w:t xml:space="preserve">and is coming to </w:t>
      </w:r>
      <w:r w:rsidR="00CF7CBE">
        <w:rPr>
          <w:b/>
          <w:bCs/>
          <w:sz w:val="24"/>
          <w:szCs w:val="24"/>
        </w:rPr>
        <w:t>Burbage Village Hall on Monday 24</w:t>
      </w:r>
      <w:r w:rsidR="00CF7CBE" w:rsidRPr="00CF7CBE">
        <w:rPr>
          <w:b/>
          <w:bCs/>
          <w:sz w:val="24"/>
          <w:szCs w:val="24"/>
          <w:vertAlign w:val="superscript"/>
        </w:rPr>
        <w:t>th</w:t>
      </w:r>
      <w:r w:rsidR="00CF7CBE">
        <w:rPr>
          <w:b/>
          <w:bCs/>
          <w:sz w:val="24"/>
          <w:szCs w:val="24"/>
        </w:rPr>
        <w:t xml:space="preserve"> March at 7.30pm, </w:t>
      </w:r>
      <w:r w:rsidR="00CF7CBE">
        <w:rPr>
          <w:sz w:val="24"/>
          <w:szCs w:val="24"/>
        </w:rPr>
        <w:t>to talk about his life in China and the extraordinary growth in Christian faith he has seen there.   There could be over 120m Christian</w:t>
      </w:r>
      <w:r w:rsidR="003700D8">
        <w:rPr>
          <w:sz w:val="24"/>
          <w:szCs w:val="24"/>
        </w:rPr>
        <w:t>s</w:t>
      </w:r>
      <w:r w:rsidR="00CF7CBE">
        <w:rPr>
          <w:sz w:val="24"/>
          <w:szCs w:val="24"/>
        </w:rPr>
        <w:t xml:space="preserve"> in China today.</w:t>
      </w:r>
    </w:p>
    <w:p w14:paraId="2972F3D6" w14:textId="527685A6" w:rsidR="00CF7CBE" w:rsidRDefault="00E22068">
      <w:pPr>
        <w:rPr>
          <w:sz w:val="24"/>
          <w:szCs w:val="24"/>
        </w:rPr>
      </w:pPr>
      <w:r>
        <w:rPr>
          <w:sz w:val="24"/>
          <w:szCs w:val="24"/>
        </w:rPr>
        <w:t>It can be all too easy to become downhearted in our own faith and we hope that these talks may give us all encouragement showing us how God is at work around the world.</w:t>
      </w:r>
    </w:p>
    <w:p w14:paraId="1A2122C3" w14:textId="2968A084" w:rsidR="00501B3E" w:rsidRDefault="0076491B">
      <w:pPr>
        <w:rPr>
          <w:sz w:val="24"/>
          <w:szCs w:val="24"/>
        </w:rPr>
      </w:pPr>
      <w:r>
        <w:rPr>
          <w:sz w:val="24"/>
          <w:szCs w:val="24"/>
        </w:rPr>
        <w:t>Gerald</w:t>
      </w:r>
    </w:p>
    <w:p w14:paraId="6A5D5207" w14:textId="09494C31" w:rsidR="0076491B" w:rsidRDefault="0076491B">
      <w:pPr>
        <w:rPr>
          <w:sz w:val="24"/>
          <w:szCs w:val="24"/>
        </w:rPr>
      </w:pPr>
      <w:r>
        <w:rPr>
          <w:sz w:val="24"/>
          <w:szCs w:val="24"/>
        </w:rPr>
        <w:t>Canon Gerald Osborne</w:t>
      </w:r>
    </w:p>
    <w:p w14:paraId="058AAD67" w14:textId="4BC54332" w:rsidR="0076491B" w:rsidRPr="00CF7CBE" w:rsidRDefault="0076491B">
      <w:pPr>
        <w:rPr>
          <w:sz w:val="24"/>
          <w:szCs w:val="24"/>
        </w:rPr>
      </w:pPr>
      <w:r>
        <w:rPr>
          <w:sz w:val="24"/>
          <w:szCs w:val="24"/>
        </w:rPr>
        <w:t>Rural Dean</w:t>
      </w:r>
    </w:p>
    <w:sectPr w:rsidR="0076491B" w:rsidRPr="00CF7C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44"/>
    <w:rsid w:val="00020147"/>
    <w:rsid w:val="00183020"/>
    <w:rsid w:val="00240A9B"/>
    <w:rsid w:val="002A6533"/>
    <w:rsid w:val="00346994"/>
    <w:rsid w:val="003700D8"/>
    <w:rsid w:val="00453A12"/>
    <w:rsid w:val="00493B19"/>
    <w:rsid w:val="00497CF3"/>
    <w:rsid w:val="00501B3E"/>
    <w:rsid w:val="005D43BE"/>
    <w:rsid w:val="00652C4F"/>
    <w:rsid w:val="00672E44"/>
    <w:rsid w:val="006F2FEA"/>
    <w:rsid w:val="0076491B"/>
    <w:rsid w:val="0078215A"/>
    <w:rsid w:val="007E1ED2"/>
    <w:rsid w:val="00806174"/>
    <w:rsid w:val="009E5767"/>
    <w:rsid w:val="00B11DC5"/>
    <w:rsid w:val="00CD1F87"/>
    <w:rsid w:val="00CF7CBE"/>
    <w:rsid w:val="00E22068"/>
    <w:rsid w:val="00E32E45"/>
    <w:rsid w:val="00E4702D"/>
    <w:rsid w:val="00EC3B86"/>
    <w:rsid w:val="00F61AB0"/>
    <w:rsid w:val="00FB7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119F"/>
  <w15:chartTrackingRefBased/>
  <w15:docId w15:val="{28D4727A-094C-4D7B-9B6D-3D3334D1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E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2E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2E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2E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2E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2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2E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2E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2E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2E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2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E44"/>
    <w:rPr>
      <w:rFonts w:eastAsiaTheme="majorEastAsia" w:cstheme="majorBidi"/>
      <w:color w:val="272727" w:themeColor="text1" w:themeTint="D8"/>
    </w:rPr>
  </w:style>
  <w:style w:type="paragraph" w:styleId="Title">
    <w:name w:val="Title"/>
    <w:basedOn w:val="Normal"/>
    <w:next w:val="Normal"/>
    <w:link w:val="TitleChar"/>
    <w:uiPriority w:val="10"/>
    <w:qFormat/>
    <w:rsid w:val="00672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E44"/>
    <w:pPr>
      <w:spacing w:before="160"/>
      <w:jc w:val="center"/>
    </w:pPr>
    <w:rPr>
      <w:i/>
      <w:iCs/>
      <w:color w:val="404040" w:themeColor="text1" w:themeTint="BF"/>
    </w:rPr>
  </w:style>
  <w:style w:type="character" w:customStyle="1" w:styleId="QuoteChar">
    <w:name w:val="Quote Char"/>
    <w:basedOn w:val="DefaultParagraphFont"/>
    <w:link w:val="Quote"/>
    <w:uiPriority w:val="29"/>
    <w:rsid w:val="00672E44"/>
    <w:rPr>
      <w:i/>
      <w:iCs/>
      <w:color w:val="404040" w:themeColor="text1" w:themeTint="BF"/>
    </w:rPr>
  </w:style>
  <w:style w:type="paragraph" w:styleId="ListParagraph">
    <w:name w:val="List Paragraph"/>
    <w:basedOn w:val="Normal"/>
    <w:uiPriority w:val="34"/>
    <w:qFormat/>
    <w:rsid w:val="00672E44"/>
    <w:pPr>
      <w:ind w:left="720"/>
      <w:contextualSpacing/>
    </w:pPr>
  </w:style>
  <w:style w:type="character" w:styleId="IntenseEmphasis">
    <w:name w:val="Intense Emphasis"/>
    <w:basedOn w:val="DefaultParagraphFont"/>
    <w:uiPriority w:val="21"/>
    <w:qFormat/>
    <w:rsid w:val="00672E44"/>
    <w:rPr>
      <w:i/>
      <w:iCs/>
      <w:color w:val="2F5496" w:themeColor="accent1" w:themeShade="BF"/>
    </w:rPr>
  </w:style>
  <w:style w:type="paragraph" w:styleId="IntenseQuote">
    <w:name w:val="Intense Quote"/>
    <w:basedOn w:val="Normal"/>
    <w:next w:val="Normal"/>
    <w:link w:val="IntenseQuoteChar"/>
    <w:uiPriority w:val="30"/>
    <w:qFormat/>
    <w:rsid w:val="00672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2E44"/>
    <w:rPr>
      <w:i/>
      <w:iCs/>
      <w:color w:val="2F5496" w:themeColor="accent1" w:themeShade="BF"/>
    </w:rPr>
  </w:style>
  <w:style w:type="character" w:styleId="IntenseReference">
    <w:name w:val="Intense Reference"/>
    <w:basedOn w:val="DefaultParagraphFont"/>
    <w:uiPriority w:val="32"/>
    <w:qFormat/>
    <w:rsid w:val="00672E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Osborne</dc:creator>
  <cp:keywords/>
  <dc:description/>
  <cp:lastModifiedBy>Savernake Team Administrator</cp:lastModifiedBy>
  <cp:revision>6</cp:revision>
  <dcterms:created xsi:type="dcterms:W3CDTF">2025-01-06T11:52:00Z</dcterms:created>
  <dcterms:modified xsi:type="dcterms:W3CDTF">2025-01-08T12:31:00Z</dcterms:modified>
</cp:coreProperties>
</file>