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A1C9" w14:textId="77777777" w:rsidR="00072446" w:rsidRDefault="00BC797C" w:rsidP="00BE00EC">
      <w:pPr>
        <w:pStyle w:val="NoSpacing"/>
        <w:jc w:val="right"/>
        <w:rPr>
          <w:rFonts w:ascii="Arial" w:hAnsi="Arial" w:cs="Arial"/>
          <w:sz w:val="24"/>
          <w:szCs w:val="24"/>
        </w:rPr>
      </w:pPr>
      <w:r>
        <w:rPr>
          <w:noProof/>
        </w:rPr>
        <w:drawing>
          <wp:anchor distT="0" distB="0" distL="114300" distR="114300" simplePos="0" relativeHeight="251657728" behindDoc="1" locked="0" layoutInCell="1" allowOverlap="1" wp14:anchorId="21C7AD3A" wp14:editId="044D4C03">
            <wp:simplePos x="0" y="0"/>
            <wp:positionH relativeFrom="column">
              <wp:posOffset>-104140</wp:posOffset>
            </wp:positionH>
            <wp:positionV relativeFrom="paragraph">
              <wp:posOffset>-93980</wp:posOffset>
            </wp:positionV>
            <wp:extent cx="6301105" cy="1343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1343660"/>
                    </a:xfrm>
                    <a:prstGeom prst="rect">
                      <a:avLst/>
                    </a:prstGeom>
                    <a:noFill/>
                  </pic:spPr>
                </pic:pic>
              </a:graphicData>
            </a:graphic>
            <wp14:sizeRelH relativeFrom="page">
              <wp14:pctWidth>0</wp14:pctWidth>
            </wp14:sizeRelH>
            <wp14:sizeRelV relativeFrom="page">
              <wp14:pctHeight>0</wp14:pctHeight>
            </wp14:sizeRelV>
          </wp:anchor>
        </w:drawing>
      </w:r>
    </w:p>
    <w:p w14:paraId="0675580A" w14:textId="60FB92BB" w:rsidR="31D679BE" w:rsidRDefault="31D679BE" w:rsidP="31D679BE">
      <w:pPr>
        <w:pStyle w:val="NoSpacing"/>
        <w:jc w:val="center"/>
        <w:rPr>
          <w:rFonts w:ascii="Arial" w:hAnsi="Arial" w:cs="Arial"/>
          <w:color w:val="333333"/>
          <w:sz w:val="20"/>
          <w:szCs w:val="20"/>
        </w:rPr>
      </w:pPr>
    </w:p>
    <w:p w14:paraId="47A6DAEE" w14:textId="396B6FCC" w:rsidR="31D679BE" w:rsidRDefault="31D679BE" w:rsidP="31D679BE">
      <w:pPr>
        <w:pStyle w:val="NoSpacing"/>
        <w:jc w:val="center"/>
        <w:rPr>
          <w:rFonts w:ascii="Arial" w:hAnsi="Arial" w:cs="Arial"/>
          <w:color w:val="333333"/>
          <w:sz w:val="20"/>
          <w:szCs w:val="20"/>
        </w:rPr>
      </w:pPr>
    </w:p>
    <w:p w14:paraId="3F5DBF7E" w14:textId="0E781FBF" w:rsidR="002B0283" w:rsidRDefault="31D679BE" w:rsidP="31D679BE">
      <w:pPr>
        <w:pStyle w:val="NoSpacing"/>
        <w:jc w:val="center"/>
        <w:rPr>
          <w:rFonts w:ascii="Arial" w:hAnsi="Arial" w:cs="Arial"/>
          <w:color w:val="333333"/>
          <w:sz w:val="20"/>
          <w:szCs w:val="20"/>
        </w:rPr>
      </w:pPr>
      <w:r w:rsidRPr="31D679BE">
        <w:rPr>
          <w:rFonts w:ascii="Arial" w:hAnsi="Arial" w:cs="Arial"/>
          <w:color w:val="333333"/>
          <w:sz w:val="20"/>
          <w:szCs w:val="20"/>
        </w:rPr>
        <w:t xml:space="preserve"> </w:t>
      </w:r>
    </w:p>
    <w:p w14:paraId="423E7300" w14:textId="5D025A2F" w:rsidR="002B0283" w:rsidRDefault="002B0283" w:rsidP="31D679BE">
      <w:pPr>
        <w:pStyle w:val="NoSpacing"/>
        <w:jc w:val="center"/>
        <w:rPr>
          <w:rFonts w:ascii="Arial" w:hAnsi="Arial" w:cs="Arial"/>
          <w:color w:val="333333"/>
          <w:sz w:val="20"/>
          <w:szCs w:val="20"/>
        </w:rPr>
      </w:pPr>
    </w:p>
    <w:p w14:paraId="1EC4D5BE" w14:textId="6A91F8B7" w:rsidR="002B0283" w:rsidRDefault="002B0283" w:rsidP="31D679BE">
      <w:pPr>
        <w:pStyle w:val="NoSpacing"/>
        <w:jc w:val="center"/>
        <w:rPr>
          <w:rFonts w:ascii="Arial" w:hAnsi="Arial" w:cs="Arial"/>
          <w:color w:val="333333"/>
          <w:sz w:val="20"/>
          <w:szCs w:val="20"/>
        </w:rPr>
      </w:pPr>
    </w:p>
    <w:p w14:paraId="755DEB0F" w14:textId="5C7E255C" w:rsidR="002B0283" w:rsidRDefault="002B0283" w:rsidP="31D679BE">
      <w:pPr>
        <w:pStyle w:val="NoSpacing"/>
        <w:jc w:val="center"/>
        <w:rPr>
          <w:rFonts w:ascii="Arial" w:hAnsi="Arial" w:cs="Arial"/>
          <w:color w:val="333333"/>
          <w:sz w:val="20"/>
          <w:szCs w:val="20"/>
        </w:rPr>
      </w:pPr>
    </w:p>
    <w:p w14:paraId="79DE5218" w14:textId="6E5CBE8C" w:rsidR="002B0283" w:rsidRDefault="31D679BE" w:rsidP="3C1E2C49">
      <w:pPr>
        <w:pStyle w:val="NoSpacing"/>
        <w:jc w:val="center"/>
        <w:rPr>
          <w:rFonts w:ascii="Arial" w:hAnsi="Arial" w:cs="Arial"/>
          <w:color w:val="333333"/>
          <w:sz w:val="20"/>
          <w:szCs w:val="20"/>
        </w:rPr>
      </w:pPr>
      <w:r w:rsidRPr="31D679BE">
        <w:rPr>
          <w:rFonts w:ascii="Arial" w:hAnsi="Arial" w:cs="Arial"/>
          <w:color w:val="333333"/>
          <w:sz w:val="20"/>
          <w:szCs w:val="20"/>
        </w:rPr>
        <w:t>Rev Michael McHugh</w:t>
      </w:r>
    </w:p>
    <w:p w14:paraId="6100580E" w14:textId="77777777" w:rsidR="002B0283" w:rsidRDefault="3C1E2C49" w:rsidP="3C1E2C49">
      <w:pPr>
        <w:pStyle w:val="NoSpacing"/>
        <w:jc w:val="center"/>
        <w:rPr>
          <w:rFonts w:ascii="Arial" w:hAnsi="Arial" w:cs="Arial"/>
          <w:color w:val="333333"/>
          <w:sz w:val="20"/>
          <w:szCs w:val="20"/>
        </w:rPr>
      </w:pPr>
      <w:r w:rsidRPr="3C1E2C49">
        <w:rPr>
          <w:rFonts w:ascii="Arial" w:hAnsi="Arial" w:cs="Arial"/>
          <w:color w:val="333333"/>
          <w:sz w:val="20"/>
          <w:szCs w:val="20"/>
        </w:rPr>
        <w:t>Savernake Team Rector</w:t>
      </w:r>
    </w:p>
    <w:p w14:paraId="653EFC4E" w14:textId="77777777" w:rsidR="005C250D" w:rsidRDefault="005C250D" w:rsidP="3C1E2C49">
      <w:pPr>
        <w:pStyle w:val="NoSpacing"/>
        <w:jc w:val="center"/>
        <w:rPr>
          <w:rFonts w:ascii="Arial" w:hAnsi="Arial" w:cs="Arial"/>
          <w:color w:val="333333"/>
          <w:sz w:val="20"/>
          <w:szCs w:val="20"/>
        </w:rPr>
      </w:pPr>
    </w:p>
    <w:p w14:paraId="3C6239C4" w14:textId="77777777" w:rsidR="00B5635C" w:rsidRDefault="3C1E2C49" w:rsidP="3C1E2C49">
      <w:pPr>
        <w:pStyle w:val="NoSpacing"/>
        <w:jc w:val="center"/>
        <w:rPr>
          <w:rFonts w:ascii="Arial" w:hAnsi="Arial" w:cs="Arial"/>
          <w:color w:val="333333"/>
          <w:sz w:val="20"/>
          <w:szCs w:val="20"/>
        </w:rPr>
      </w:pPr>
      <w:r w:rsidRPr="3C1E2C49">
        <w:rPr>
          <w:rFonts w:ascii="Arial" w:hAnsi="Arial" w:cs="Arial"/>
          <w:color w:val="333333"/>
          <w:sz w:val="20"/>
          <w:szCs w:val="20"/>
        </w:rPr>
        <w:t>Burbage, Buttermere, Chute, Collingbourne Ducis, Collingbourne Kingston, East Grafton, Great Bedwyn, Ham, Little Bedwyn, Saint Katharine’s, Shalbourne, Tidcombe</w:t>
      </w:r>
    </w:p>
    <w:p w14:paraId="397ED8E9" w14:textId="56A9EAB4" w:rsidR="3C1E2C49" w:rsidRDefault="3C1E2C49" w:rsidP="3C1E2C49">
      <w:pPr>
        <w:pStyle w:val="NoSpacing"/>
        <w:jc w:val="center"/>
        <w:rPr>
          <w:rFonts w:ascii="Arial" w:hAnsi="Arial" w:cs="Arial"/>
          <w:color w:val="333333"/>
          <w:sz w:val="20"/>
          <w:szCs w:val="20"/>
        </w:rPr>
      </w:pPr>
    </w:p>
    <w:p w14:paraId="7DF2A4B1" w14:textId="36B0A614" w:rsidR="3C1E2C49" w:rsidRDefault="3C1E2C49" w:rsidP="3C1E2C49">
      <w:pPr>
        <w:pStyle w:val="NoSpacing"/>
        <w:jc w:val="center"/>
        <w:rPr>
          <w:rFonts w:ascii="Arial" w:hAnsi="Arial" w:cs="Arial"/>
          <w:color w:val="333333"/>
          <w:sz w:val="20"/>
          <w:szCs w:val="20"/>
        </w:rPr>
      </w:pPr>
      <w:r w:rsidRPr="3C1E2C49">
        <w:rPr>
          <w:rFonts w:ascii="Lucida Handwriting" w:eastAsia="Lucida Handwriting" w:hAnsi="Lucida Handwriting" w:cs="Lucida Handwriting"/>
          <w:color w:val="333333"/>
          <w:sz w:val="20"/>
          <w:szCs w:val="20"/>
        </w:rPr>
        <w:t>I know what I like, and I like what I know,</w:t>
      </w:r>
    </w:p>
    <w:p w14:paraId="7FCE5307" w14:textId="776FA066" w:rsidR="3C1E2C49" w:rsidRDefault="3C1E2C49" w:rsidP="3C1E2C49">
      <w:pPr>
        <w:pStyle w:val="NoSpacing"/>
        <w:jc w:val="center"/>
        <w:rPr>
          <w:rFonts w:ascii="Lucida Handwriting" w:eastAsia="Lucida Handwriting" w:hAnsi="Lucida Handwriting" w:cs="Lucida Handwriting"/>
          <w:color w:val="333333"/>
          <w:sz w:val="20"/>
          <w:szCs w:val="20"/>
        </w:rPr>
      </w:pPr>
      <w:r w:rsidRPr="3C1E2C49">
        <w:rPr>
          <w:rFonts w:ascii="Lucida Handwriting" w:eastAsia="Lucida Handwriting" w:hAnsi="Lucida Handwriting" w:cs="Lucida Handwriting"/>
          <w:color w:val="333333"/>
          <w:sz w:val="20"/>
          <w:szCs w:val="20"/>
        </w:rPr>
        <w:t>Getting better in your wardrobe, stepping one beyond the show!</w:t>
      </w:r>
    </w:p>
    <w:p w14:paraId="1F4EF098" w14:textId="77777777" w:rsidR="009B7CB7" w:rsidRDefault="009B7CB7" w:rsidP="00B5635C">
      <w:pPr>
        <w:pStyle w:val="NoSpacing"/>
        <w:rPr>
          <w:rFonts w:ascii="Arial" w:hAnsi="Arial" w:cs="Arial"/>
          <w:color w:val="333333"/>
          <w:sz w:val="24"/>
          <w:szCs w:val="24"/>
        </w:rPr>
      </w:pPr>
    </w:p>
    <w:p w14:paraId="772754A6" w14:textId="6748EACF" w:rsidR="3C1E2C49" w:rsidRDefault="3C1E2C49" w:rsidP="3C1E2C49">
      <w:pPr>
        <w:pStyle w:val="NoSpacing"/>
        <w:rPr>
          <w:rFonts w:ascii="Arial" w:hAnsi="Arial" w:cs="Arial"/>
          <w:color w:val="333333"/>
          <w:sz w:val="24"/>
          <w:szCs w:val="24"/>
        </w:rPr>
      </w:pPr>
      <w:r w:rsidRPr="3C1E2C49">
        <w:rPr>
          <w:rFonts w:ascii="Arial" w:hAnsi="Arial" w:cs="Arial"/>
          <w:color w:val="333333"/>
          <w:sz w:val="24"/>
          <w:szCs w:val="24"/>
        </w:rPr>
        <w:t xml:space="preserve">These words sprang to mind at the end of a talk on music given by my colleague Colin. The words were a reaction to a fixed opinion of what is good and bad music. The decision of what could be liked had already been made and so the door to </w:t>
      </w:r>
      <w:r w:rsidRPr="3C1E2C49">
        <w:rPr>
          <w:rFonts w:ascii="Arial" w:hAnsi="Arial" w:cs="Arial"/>
          <w:i/>
          <w:iCs/>
          <w:color w:val="333333"/>
          <w:sz w:val="24"/>
          <w:szCs w:val="24"/>
        </w:rPr>
        <w:t xml:space="preserve">step beyond </w:t>
      </w:r>
      <w:r w:rsidRPr="3C1E2C49">
        <w:rPr>
          <w:rFonts w:ascii="Arial" w:hAnsi="Arial" w:cs="Arial"/>
          <w:color w:val="333333"/>
          <w:sz w:val="24"/>
          <w:szCs w:val="24"/>
        </w:rPr>
        <w:t>self was closed. I speak as someone who suffers from musical snobbery. But at the heart of snobbery is either a fundamental lack of imagination or a deep-seated insecurity.</w:t>
      </w:r>
    </w:p>
    <w:p w14:paraId="6FF19D6C" w14:textId="3347BA97" w:rsidR="3C1E2C49" w:rsidRDefault="3C1E2C49" w:rsidP="3C1E2C49">
      <w:pPr>
        <w:pStyle w:val="NoSpacing"/>
        <w:rPr>
          <w:rFonts w:ascii="Arial" w:hAnsi="Arial" w:cs="Arial"/>
          <w:color w:val="333333"/>
          <w:sz w:val="24"/>
          <w:szCs w:val="24"/>
        </w:rPr>
      </w:pPr>
    </w:p>
    <w:p w14:paraId="04334F4C" w14:textId="47BE955B" w:rsidR="3C1E2C49" w:rsidRDefault="3C1E2C49" w:rsidP="3C1E2C49">
      <w:pPr>
        <w:pStyle w:val="NoSpacing"/>
        <w:rPr>
          <w:rFonts w:ascii="Arial" w:hAnsi="Arial" w:cs="Arial"/>
          <w:color w:val="333333"/>
          <w:sz w:val="24"/>
          <w:szCs w:val="24"/>
        </w:rPr>
      </w:pPr>
      <w:r w:rsidRPr="3C1E2C49">
        <w:rPr>
          <w:rFonts w:ascii="Arial" w:hAnsi="Arial" w:cs="Arial"/>
          <w:color w:val="333333"/>
          <w:sz w:val="24"/>
          <w:szCs w:val="24"/>
        </w:rPr>
        <w:t xml:space="preserve">Whenever we confront something that challenges or stretches </w:t>
      </w:r>
      <w:r w:rsidR="00CB534C" w:rsidRPr="3C1E2C49">
        <w:rPr>
          <w:rFonts w:ascii="Arial" w:hAnsi="Arial" w:cs="Arial"/>
          <w:color w:val="333333"/>
          <w:sz w:val="24"/>
          <w:szCs w:val="24"/>
        </w:rPr>
        <w:t>us,</w:t>
      </w:r>
      <w:r w:rsidRPr="3C1E2C49">
        <w:rPr>
          <w:rFonts w:ascii="Arial" w:hAnsi="Arial" w:cs="Arial"/>
          <w:color w:val="333333"/>
          <w:sz w:val="24"/>
          <w:szCs w:val="24"/>
        </w:rPr>
        <w:t xml:space="preserve"> we confront our own insecurities. If there was ever an example of people being unwilling to entertain something that does not fit with what they believe is right, it is the crucifixion. This challenge is no respecter of anything that we hold dear. The person who </w:t>
      </w:r>
      <w:r w:rsidRPr="3C1E2C49">
        <w:rPr>
          <w:rFonts w:ascii="Arial" w:hAnsi="Arial" w:cs="Arial"/>
          <w:i/>
          <w:iCs/>
          <w:color w:val="333333"/>
          <w:sz w:val="24"/>
          <w:szCs w:val="24"/>
        </w:rPr>
        <w:t>knows what they like</w:t>
      </w:r>
      <w:r w:rsidRPr="3C1E2C49">
        <w:rPr>
          <w:rFonts w:ascii="Arial" w:hAnsi="Arial" w:cs="Arial"/>
          <w:color w:val="333333"/>
          <w:sz w:val="24"/>
          <w:szCs w:val="24"/>
        </w:rPr>
        <w:t xml:space="preserve"> lives in the little world of their </w:t>
      </w:r>
      <w:r w:rsidRPr="3C1E2C49">
        <w:rPr>
          <w:rFonts w:ascii="Arial" w:hAnsi="Arial" w:cs="Arial"/>
          <w:i/>
          <w:iCs/>
          <w:color w:val="333333"/>
          <w:sz w:val="24"/>
          <w:szCs w:val="24"/>
        </w:rPr>
        <w:t>wardrobe</w:t>
      </w:r>
      <w:r w:rsidRPr="3C1E2C49">
        <w:rPr>
          <w:rFonts w:ascii="Arial" w:hAnsi="Arial" w:cs="Arial"/>
          <w:color w:val="333333"/>
          <w:sz w:val="24"/>
          <w:szCs w:val="24"/>
        </w:rPr>
        <w:t xml:space="preserve">, probably unable to make </w:t>
      </w:r>
      <w:r w:rsidRPr="3C1E2C49">
        <w:rPr>
          <w:rFonts w:ascii="Arial" w:hAnsi="Arial" w:cs="Arial"/>
          <w:i/>
          <w:iCs/>
          <w:color w:val="333333"/>
          <w:sz w:val="24"/>
          <w:szCs w:val="24"/>
        </w:rPr>
        <w:t xml:space="preserve">one step </w:t>
      </w:r>
      <w:r w:rsidRPr="3C1E2C49">
        <w:rPr>
          <w:rFonts w:ascii="Arial" w:hAnsi="Arial" w:cs="Arial"/>
          <w:color w:val="333333"/>
          <w:sz w:val="24"/>
          <w:szCs w:val="24"/>
        </w:rPr>
        <w:t xml:space="preserve">into the unknown. </w:t>
      </w:r>
    </w:p>
    <w:p w14:paraId="3C0046A8" w14:textId="3C7904D9" w:rsidR="3C1E2C49" w:rsidRDefault="3C1E2C49" w:rsidP="3C1E2C49">
      <w:pPr>
        <w:pStyle w:val="NoSpacing"/>
        <w:rPr>
          <w:rFonts w:ascii="Arial" w:hAnsi="Arial" w:cs="Arial"/>
          <w:color w:val="333333"/>
          <w:sz w:val="24"/>
          <w:szCs w:val="24"/>
        </w:rPr>
      </w:pPr>
    </w:p>
    <w:p w14:paraId="586C63A4" w14:textId="00914621" w:rsidR="3C1E2C49" w:rsidRDefault="3C1E2C49" w:rsidP="3C1E2C49">
      <w:pPr>
        <w:pStyle w:val="NoSpacing"/>
        <w:rPr>
          <w:rFonts w:ascii="Arial" w:hAnsi="Arial" w:cs="Arial"/>
          <w:color w:val="333333"/>
          <w:sz w:val="24"/>
          <w:szCs w:val="24"/>
        </w:rPr>
      </w:pPr>
      <w:r w:rsidRPr="3C1E2C49">
        <w:rPr>
          <w:rFonts w:ascii="Arial" w:hAnsi="Arial" w:cs="Arial"/>
          <w:color w:val="333333"/>
          <w:sz w:val="24"/>
          <w:szCs w:val="24"/>
        </w:rPr>
        <w:t xml:space="preserve">Without entertaining that which makes us uncomfortable we can never experience the Kingdom of God in this world. Re-birth, Resurrection, Renewal are </w:t>
      </w:r>
      <w:proofErr w:type="gramStart"/>
      <w:r w:rsidRPr="3C1E2C49">
        <w:rPr>
          <w:rFonts w:ascii="Arial" w:hAnsi="Arial" w:cs="Arial"/>
          <w:color w:val="333333"/>
          <w:sz w:val="24"/>
          <w:szCs w:val="24"/>
        </w:rPr>
        <w:t>by definition unavailable</w:t>
      </w:r>
      <w:proofErr w:type="gramEnd"/>
      <w:r w:rsidRPr="3C1E2C49">
        <w:rPr>
          <w:rFonts w:ascii="Arial" w:hAnsi="Arial" w:cs="Arial"/>
          <w:color w:val="333333"/>
          <w:sz w:val="24"/>
          <w:szCs w:val="24"/>
        </w:rPr>
        <w:t xml:space="preserve">. </w:t>
      </w:r>
    </w:p>
    <w:p w14:paraId="22B3BD44" w14:textId="6E00938D" w:rsidR="3C1E2C49" w:rsidRDefault="3C1E2C49" w:rsidP="3C1E2C49">
      <w:pPr>
        <w:pStyle w:val="NoSpacing"/>
        <w:rPr>
          <w:rFonts w:ascii="Arial" w:hAnsi="Arial" w:cs="Arial"/>
          <w:color w:val="333333"/>
          <w:sz w:val="24"/>
          <w:szCs w:val="24"/>
        </w:rPr>
      </w:pPr>
    </w:p>
    <w:p w14:paraId="50D2B9E9" w14:textId="5D26AB21" w:rsidR="3C1E2C49" w:rsidRDefault="3C1E2C49" w:rsidP="3C1E2C49">
      <w:pPr>
        <w:pStyle w:val="NoSpacing"/>
        <w:spacing w:line="259" w:lineRule="auto"/>
        <w:rPr>
          <w:rFonts w:ascii="Arial" w:hAnsi="Arial" w:cs="Arial"/>
          <w:color w:val="333333"/>
          <w:sz w:val="24"/>
          <w:szCs w:val="24"/>
        </w:rPr>
      </w:pPr>
      <w:r w:rsidRPr="3C1E2C49">
        <w:rPr>
          <w:rFonts w:ascii="Arial" w:hAnsi="Arial" w:cs="Arial"/>
          <w:color w:val="333333"/>
          <w:sz w:val="24"/>
          <w:szCs w:val="24"/>
        </w:rPr>
        <w:t>I beg of you this Easter to entertain that which you have decided you won’t entertain. If you claim your knowledge is the only correct one, you commit the heresy of believing that you know the mind of the unfathomable God. I envy you your certainty, but not your dark mental wardrobe.</w:t>
      </w:r>
    </w:p>
    <w:p w14:paraId="774E3CE6" w14:textId="458DEFE0" w:rsidR="3C1E2C49" w:rsidRDefault="3C1E2C49" w:rsidP="3C1E2C49">
      <w:pPr>
        <w:pStyle w:val="NoSpacing"/>
        <w:rPr>
          <w:rFonts w:ascii="Arial" w:hAnsi="Arial" w:cs="Arial"/>
          <w:color w:val="333333"/>
          <w:sz w:val="24"/>
          <w:szCs w:val="24"/>
        </w:rPr>
      </w:pPr>
    </w:p>
    <w:p w14:paraId="2BCCF6A5" w14:textId="2DCC581F" w:rsidR="3C1E2C49" w:rsidRDefault="3C1E2C49" w:rsidP="3C1E2C49">
      <w:pPr>
        <w:pStyle w:val="NoSpacing"/>
        <w:rPr>
          <w:rFonts w:ascii="Arial" w:hAnsi="Arial" w:cs="Arial"/>
          <w:color w:val="333333"/>
          <w:sz w:val="24"/>
          <w:szCs w:val="24"/>
        </w:rPr>
      </w:pPr>
      <w:r w:rsidRPr="3C1E2C49">
        <w:rPr>
          <w:rFonts w:ascii="Arial" w:hAnsi="Arial" w:cs="Arial"/>
          <w:color w:val="333333"/>
          <w:sz w:val="24"/>
          <w:szCs w:val="24"/>
        </w:rPr>
        <w:t>Stand at the foot of the cross. See it’s brutality and beauty. Let your security crumble.</w:t>
      </w:r>
    </w:p>
    <w:p w14:paraId="019D5E56" w14:textId="5238C30E" w:rsidR="3C1E2C49" w:rsidRDefault="31D679BE" w:rsidP="3C1E2C49">
      <w:pPr>
        <w:pStyle w:val="NoSpacing"/>
        <w:rPr>
          <w:rFonts w:ascii="Arial" w:hAnsi="Arial" w:cs="Arial"/>
          <w:color w:val="333333"/>
          <w:sz w:val="24"/>
          <w:szCs w:val="24"/>
        </w:rPr>
      </w:pPr>
      <w:r w:rsidRPr="31D679BE">
        <w:rPr>
          <w:rFonts w:ascii="Arial" w:hAnsi="Arial" w:cs="Arial"/>
          <w:color w:val="333333"/>
          <w:sz w:val="24"/>
          <w:szCs w:val="24"/>
        </w:rPr>
        <w:t xml:space="preserve"> </w:t>
      </w:r>
    </w:p>
    <w:p w14:paraId="058B5C9E" w14:textId="7F8A758A" w:rsidR="3C1E2C49" w:rsidRDefault="3C1E2C49" w:rsidP="3C1E2C49">
      <w:pPr>
        <w:pStyle w:val="NoSpacing"/>
        <w:rPr>
          <w:rFonts w:ascii="Arial" w:hAnsi="Arial" w:cs="Arial"/>
          <w:color w:val="333333"/>
          <w:sz w:val="24"/>
          <w:szCs w:val="24"/>
        </w:rPr>
      </w:pPr>
      <w:r w:rsidRPr="3C1E2C49">
        <w:rPr>
          <w:rFonts w:ascii="Arial" w:hAnsi="Arial" w:cs="Arial"/>
          <w:color w:val="333333"/>
          <w:sz w:val="24"/>
          <w:szCs w:val="24"/>
        </w:rPr>
        <w:t>Happy Easter,</w:t>
      </w:r>
    </w:p>
    <w:p w14:paraId="2231431A" w14:textId="4F2BD15A" w:rsidR="3C1E2C49" w:rsidRDefault="3C1E2C49" w:rsidP="3C1E2C49">
      <w:pPr>
        <w:pStyle w:val="NoSpacing"/>
        <w:jc w:val="center"/>
        <w:rPr>
          <w:rFonts w:ascii="Lucida Handwriting" w:eastAsia="Lucida Handwriting" w:hAnsi="Lucida Handwriting" w:cs="Lucida Handwriting"/>
          <w:color w:val="333333"/>
          <w:sz w:val="24"/>
          <w:szCs w:val="24"/>
        </w:rPr>
      </w:pPr>
      <w:r w:rsidRPr="3C1E2C49">
        <w:rPr>
          <w:rFonts w:ascii="Lucida Handwriting" w:eastAsia="Lucida Handwriting" w:hAnsi="Lucida Handwriting" w:cs="Lucida Handwriting"/>
          <w:color w:val="333333"/>
          <w:sz w:val="24"/>
          <w:szCs w:val="24"/>
        </w:rPr>
        <w:t>Michael</w:t>
      </w:r>
    </w:p>
    <w:sectPr w:rsidR="3C1E2C49" w:rsidSect="001D0EAB">
      <w:headerReference w:type="even" r:id="rId8"/>
      <w:headerReference w:type="default" r:id="rId9"/>
      <w:footerReference w:type="even" r:id="rId10"/>
      <w:footerReference w:type="default" r:id="rId11"/>
      <w:headerReference w:type="first" r:id="rId12"/>
      <w:footerReference w:type="first" r:id="rId13"/>
      <w:pgSz w:w="11906" w:h="16838"/>
      <w:pgMar w:top="568" w:right="849" w:bottom="568" w:left="1134"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E496" w14:textId="77777777" w:rsidR="001D0EAB" w:rsidRDefault="001D0EAB" w:rsidP="00BE00EC">
      <w:pPr>
        <w:spacing w:after="0" w:line="240" w:lineRule="auto"/>
      </w:pPr>
      <w:r>
        <w:separator/>
      </w:r>
    </w:p>
  </w:endnote>
  <w:endnote w:type="continuationSeparator" w:id="0">
    <w:p w14:paraId="0582887A" w14:textId="77777777" w:rsidR="001D0EAB" w:rsidRDefault="001D0EAB" w:rsidP="00BE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D1A" w14:textId="77777777" w:rsidR="002B0283" w:rsidRDefault="002B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8874" w14:textId="77777777" w:rsidR="00072446" w:rsidRDefault="00072446" w:rsidP="002B0283">
    <w:pPr>
      <w:pStyle w:val="NoSpacing"/>
      <w:jc w:val="center"/>
      <w:rPr>
        <w:rFonts w:ascii="Arial" w:hAnsi="Arial" w:cs="Arial"/>
      </w:rPr>
    </w:pPr>
    <w:r w:rsidRPr="00D13F8D">
      <w:rPr>
        <w:rFonts w:ascii="Arial" w:hAnsi="Arial" w:cs="Arial"/>
      </w:rPr>
      <w:t xml:space="preserve">The Vicarage, </w:t>
    </w:r>
    <w:r w:rsidR="002B0283">
      <w:rPr>
        <w:rFonts w:ascii="Arial" w:hAnsi="Arial" w:cs="Arial"/>
      </w:rPr>
      <w:t>Church Street, Great Bedwyn, Marlborough SN8 3PF</w:t>
    </w:r>
  </w:p>
  <w:p w14:paraId="3AF9A8C7" w14:textId="77777777" w:rsidR="002B0283" w:rsidRPr="00D13F8D" w:rsidRDefault="002B0283" w:rsidP="002B0283">
    <w:pPr>
      <w:pStyle w:val="NoSpacing"/>
      <w:jc w:val="center"/>
      <w:rPr>
        <w:rFonts w:ascii="Arial" w:hAnsi="Arial" w:cs="Arial"/>
      </w:rPr>
    </w:pPr>
    <w:r>
      <w:rPr>
        <w:rFonts w:ascii="Arial" w:hAnsi="Arial" w:cs="Arial"/>
      </w:rPr>
      <w:t>Tel: 01672 870779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mtmch@hotmail.com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317B" w14:textId="77777777" w:rsidR="002B0283" w:rsidRDefault="002B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346A" w14:textId="77777777" w:rsidR="001D0EAB" w:rsidRDefault="001D0EAB" w:rsidP="00BE00EC">
      <w:pPr>
        <w:spacing w:after="0" w:line="240" w:lineRule="auto"/>
      </w:pPr>
      <w:r>
        <w:separator/>
      </w:r>
    </w:p>
  </w:footnote>
  <w:footnote w:type="continuationSeparator" w:id="0">
    <w:p w14:paraId="155F09E0" w14:textId="77777777" w:rsidR="001D0EAB" w:rsidRDefault="001D0EAB" w:rsidP="00BE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8772" w14:textId="77777777" w:rsidR="002B0283" w:rsidRDefault="002B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BEE" w14:textId="77777777" w:rsidR="002B0283" w:rsidRDefault="002B0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8D3F" w14:textId="77777777" w:rsidR="002B0283" w:rsidRDefault="002B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1D5B"/>
    <w:multiLevelType w:val="hybridMultilevel"/>
    <w:tmpl w:val="B0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56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09"/>
    <w:rsid w:val="00072446"/>
    <w:rsid w:val="000742BA"/>
    <w:rsid w:val="000F55AB"/>
    <w:rsid w:val="0015183A"/>
    <w:rsid w:val="001861D5"/>
    <w:rsid w:val="001D0EAB"/>
    <w:rsid w:val="0028120A"/>
    <w:rsid w:val="002B0283"/>
    <w:rsid w:val="002B5717"/>
    <w:rsid w:val="002D1324"/>
    <w:rsid w:val="002D72FA"/>
    <w:rsid w:val="002E6D55"/>
    <w:rsid w:val="00314D0D"/>
    <w:rsid w:val="003C44BF"/>
    <w:rsid w:val="00462C09"/>
    <w:rsid w:val="004802B1"/>
    <w:rsid w:val="005C250D"/>
    <w:rsid w:val="005E44E4"/>
    <w:rsid w:val="0068740B"/>
    <w:rsid w:val="006A0525"/>
    <w:rsid w:val="007A440C"/>
    <w:rsid w:val="007B137A"/>
    <w:rsid w:val="007F46FD"/>
    <w:rsid w:val="008322C5"/>
    <w:rsid w:val="00851CFB"/>
    <w:rsid w:val="008A7C36"/>
    <w:rsid w:val="008E17F0"/>
    <w:rsid w:val="009474AA"/>
    <w:rsid w:val="009B7CB7"/>
    <w:rsid w:val="00A41C65"/>
    <w:rsid w:val="00A9256E"/>
    <w:rsid w:val="00B5635C"/>
    <w:rsid w:val="00BC797C"/>
    <w:rsid w:val="00BE00EC"/>
    <w:rsid w:val="00C571EE"/>
    <w:rsid w:val="00CB3DD0"/>
    <w:rsid w:val="00CB534C"/>
    <w:rsid w:val="00CE4B05"/>
    <w:rsid w:val="00D13F8D"/>
    <w:rsid w:val="00E3577A"/>
    <w:rsid w:val="00E36CE6"/>
    <w:rsid w:val="00EA6037"/>
    <w:rsid w:val="00EC51CB"/>
    <w:rsid w:val="00FC24F6"/>
    <w:rsid w:val="31D679BE"/>
    <w:rsid w:val="3C1E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7C2A"/>
  <w15:chartTrackingRefBased/>
  <w15:docId w15:val="{115CB4EE-E55C-44A3-AB48-97F17AEA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0EC"/>
    <w:rPr>
      <w:sz w:val="22"/>
      <w:szCs w:val="22"/>
      <w:lang w:eastAsia="en-US"/>
    </w:rPr>
  </w:style>
  <w:style w:type="paragraph" w:styleId="Header">
    <w:name w:val="header"/>
    <w:basedOn w:val="Normal"/>
    <w:link w:val="HeaderChar"/>
    <w:uiPriority w:val="99"/>
    <w:unhideWhenUsed/>
    <w:rsid w:val="00BE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0EC"/>
  </w:style>
  <w:style w:type="paragraph" w:styleId="Footer">
    <w:name w:val="footer"/>
    <w:basedOn w:val="Normal"/>
    <w:link w:val="FooterChar"/>
    <w:uiPriority w:val="99"/>
    <w:unhideWhenUsed/>
    <w:rsid w:val="00BE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EC"/>
  </w:style>
  <w:style w:type="character" w:styleId="Hyperlink">
    <w:name w:val="Hyperlink"/>
    <w:uiPriority w:val="99"/>
    <w:unhideWhenUsed/>
    <w:rsid w:val="00BE00EC"/>
    <w:rPr>
      <w:color w:val="0563C1"/>
      <w:u w:val="single"/>
    </w:rPr>
  </w:style>
  <w:style w:type="character" w:styleId="Mention">
    <w:name w:val="Mention"/>
    <w:uiPriority w:val="99"/>
    <w:semiHidden/>
    <w:unhideWhenUsed/>
    <w:rsid w:val="00BE00EC"/>
    <w:rPr>
      <w:color w:val="2B579A"/>
      <w:shd w:val="clear" w:color="auto" w:fill="E6E6E6"/>
    </w:rPr>
  </w:style>
  <w:style w:type="paragraph" w:styleId="BalloonText">
    <w:name w:val="Balloon Text"/>
    <w:basedOn w:val="Normal"/>
    <w:link w:val="BalloonTextChar"/>
    <w:uiPriority w:val="99"/>
    <w:semiHidden/>
    <w:unhideWhenUsed/>
    <w:rsid w:val="008322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McHugh\OneDrive\Custom%20Office%20Templates\Rect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Rector Letterhead</Template>
  <TotalTime>3</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McHugh</dc:creator>
  <cp:keywords/>
  <dc:description/>
  <cp:lastModifiedBy>Savernake Team Administrator</cp:lastModifiedBy>
  <cp:revision>2</cp:revision>
  <cp:lastPrinted>2017-06-16T15:15:00Z</cp:lastPrinted>
  <dcterms:created xsi:type="dcterms:W3CDTF">2024-03-18T09:27:00Z</dcterms:created>
  <dcterms:modified xsi:type="dcterms:W3CDTF">2024-03-18T09:27:00Z</dcterms:modified>
</cp:coreProperties>
</file>